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4C" w:rsidRPr="00165A58" w:rsidRDefault="00165A58">
      <w:pPr>
        <w:rPr>
          <w:b/>
          <w:sz w:val="28"/>
          <w:szCs w:val="28"/>
        </w:rPr>
      </w:pPr>
      <w:r w:rsidRPr="00165A58">
        <w:rPr>
          <w:b/>
          <w:sz w:val="28"/>
          <w:szCs w:val="28"/>
        </w:rPr>
        <w:t>Old Catton Pre-School: Data Protection</w:t>
      </w:r>
    </w:p>
    <w:p w:rsidR="00165A58" w:rsidRPr="00165A58" w:rsidRDefault="00165A58">
      <w:pPr>
        <w:rPr>
          <w:b/>
        </w:rPr>
      </w:pPr>
      <w:r w:rsidRPr="00165A58">
        <w:rPr>
          <w:b/>
        </w:rPr>
        <w:t>Personal Information</w:t>
      </w:r>
    </w:p>
    <w:p w:rsidR="00EB2C4B" w:rsidRDefault="00165A58" w:rsidP="00EB2C4B">
      <w:pPr>
        <w:rPr>
          <w:rFonts w:ascii="Arial" w:eastAsia="Times New Roman" w:hAnsi="Arial" w:cs="Times New Roman"/>
          <w:b/>
          <w:color w:val="104F75"/>
          <w:sz w:val="32"/>
          <w:szCs w:val="32"/>
          <w:lang w:eastAsia="en-GB"/>
        </w:rPr>
      </w:pPr>
      <w:r>
        <w:t>This privacy notice explains how the Old Catton Pre-School (OCPS) handles the personal information about you and your child.</w:t>
      </w:r>
      <w:r w:rsidR="00EB2C4B" w:rsidRPr="00EB2C4B">
        <w:rPr>
          <w:rFonts w:ascii="Arial" w:eastAsia="Times New Roman" w:hAnsi="Arial" w:cs="Times New Roman"/>
          <w:b/>
          <w:color w:val="104F75"/>
          <w:sz w:val="32"/>
          <w:szCs w:val="32"/>
          <w:lang w:eastAsia="en-GB"/>
        </w:rPr>
        <w:t xml:space="preserve"> </w:t>
      </w:r>
    </w:p>
    <w:p w:rsidR="00EB2C4B" w:rsidRPr="00EB2C4B" w:rsidRDefault="00EB2C4B" w:rsidP="00EB2C4B">
      <w:pPr>
        <w:rPr>
          <w:b/>
        </w:rPr>
      </w:pPr>
      <w:r w:rsidRPr="00EB2C4B">
        <w:rPr>
          <w:b/>
        </w:rPr>
        <w:t>The categories of pupil information that we process include:</w:t>
      </w:r>
    </w:p>
    <w:p w:rsidR="00EB2C4B" w:rsidRPr="00EB2C4B" w:rsidRDefault="00EB2C4B" w:rsidP="00EB2C4B">
      <w:pPr>
        <w:numPr>
          <w:ilvl w:val="0"/>
          <w:numId w:val="2"/>
        </w:numPr>
        <w:spacing w:after="0"/>
        <w:ind w:left="714" w:hanging="357"/>
      </w:pPr>
      <w:r w:rsidRPr="00EB2C4B">
        <w:t xml:space="preserve">personal identifiers and contacts (such as name, unique pupil </w:t>
      </w:r>
      <w:r w:rsidR="0007321A" w:rsidRPr="00EB2C4B">
        <w:t>number,</w:t>
      </w:r>
      <w:r w:rsidR="0007321A">
        <w:t xml:space="preserve"> date</w:t>
      </w:r>
      <w:r w:rsidR="00AF4068">
        <w:t xml:space="preserve"> of birth,</w:t>
      </w:r>
      <w:r w:rsidRPr="00EB2C4B">
        <w:t xml:space="preserve"> contact details and address)</w:t>
      </w:r>
    </w:p>
    <w:p w:rsidR="00EB2C4B" w:rsidRPr="00EB2C4B" w:rsidRDefault="00EB2C4B" w:rsidP="00EB2C4B">
      <w:pPr>
        <w:numPr>
          <w:ilvl w:val="0"/>
          <w:numId w:val="2"/>
        </w:numPr>
        <w:spacing w:after="0"/>
        <w:ind w:left="714" w:hanging="357"/>
      </w:pPr>
      <w:r w:rsidRPr="00EB2C4B">
        <w:t>characteristics (such as ethnicity, language, and free school meal eligibility)</w:t>
      </w:r>
    </w:p>
    <w:p w:rsidR="00EB2C4B" w:rsidRPr="00EB2C4B" w:rsidRDefault="00EB2C4B" w:rsidP="00EB2C4B">
      <w:pPr>
        <w:numPr>
          <w:ilvl w:val="0"/>
          <w:numId w:val="2"/>
        </w:numPr>
        <w:spacing w:after="0"/>
        <w:ind w:left="714" w:hanging="357"/>
      </w:pPr>
      <w:r w:rsidRPr="00EB2C4B">
        <w:t>safeguarding information (such as court orders and professional involvement)</w:t>
      </w:r>
    </w:p>
    <w:p w:rsidR="00EB2C4B" w:rsidRPr="00EB2C4B" w:rsidRDefault="00EB2C4B" w:rsidP="00EB2C4B">
      <w:pPr>
        <w:numPr>
          <w:ilvl w:val="0"/>
          <w:numId w:val="2"/>
        </w:numPr>
        <w:spacing w:after="0"/>
        <w:ind w:left="714" w:hanging="357"/>
      </w:pPr>
      <w:r w:rsidRPr="00EB2C4B">
        <w:t>special educational needs (including the needs and ranking)</w:t>
      </w:r>
    </w:p>
    <w:p w:rsidR="00EB2C4B" w:rsidRPr="00EB2C4B" w:rsidRDefault="00EB2C4B" w:rsidP="00EB2C4B">
      <w:pPr>
        <w:numPr>
          <w:ilvl w:val="0"/>
          <w:numId w:val="2"/>
        </w:numPr>
        <w:spacing w:after="0"/>
        <w:ind w:left="714" w:hanging="357"/>
      </w:pPr>
      <w:r w:rsidRPr="00EB2C4B">
        <w:t>medical and administration (such as doctors information, child health, dental health, allergies, medication and dietary requirements)</w:t>
      </w:r>
    </w:p>
    <w:p w:rsidR="00EB2C4B" w:rsidRPr="00EB2C4B" w:rsidRDefault="00EB2C4B" w:rsidP="00EB2C4B">
      <w:pPr>
        <w:numPr>
          <w:ilvl w:val="0"/>
          <w:numId w:val="2"/>
        </w:numPr>
        <w:spacing w:after="0"/>
        <w:ind w:left="714" w:hanging="357"/>
      </w:pPr>
      <w:r w:rsidRPr="00EB2C4B">
        <w:t>attendance (such as sessions attended, number of absences, absence reasons and any previous schools attended)</w:t>
      </w:r>
    </w:p>
    <w:p w:rsidR="00EB2C4B" w:rsidRPr="00EB2C4B" w:rsidRDefault="00EB2C4B" w:rsidP="00EB2C4B">
      <w:pPr>
        <w:numPr>
          <w:ilvl w:val="0"/>
          <w:numId w:val="2"/>
        </w:numPr>
        <w:spacing w:after="0"/>
        <w:ind w:left="714" w:hanging="357"/>
      </w:pPr>
      <w:r w:rsidRPr="00EB2C4B">
        <w:t xml:space="preserve">assessment and attainment </w:t>
      </w:r>
    </w:p>
    <w:p w:rsidR="00EB2C4B" w:rsidRDefault="00EB2C4B" w:rsidP="00EB2C4B">
      <w:pPr>
        <w:numPr>
          <w:ilvl w:val="0"/>
          <w:numId w:val="2"/>
        </w:numPr>
        <w:spacing w:after="0"/>
        <w:ind w:left="714" w:hanging="357"/>
      </w:pPr>
      <w:r w:rsidRPr="00EB2C4B">
        <w:t>behavioural information (such as exclusions and any relevant alternative provision put in place)</w:t>
      </w:r>
    </w:p>
    <w:p w:rsidR="00AF4068" w:rsidRDefault="00AF4068" w:rsidP="00EB2C4B">
      <w:pPr>
        <w:numPr>
          <w:ilvl w:val="0"/>
          <w:numId w:val="2"/>
        </w:numPr>
        <w:spacing w:after="0"/>
        <w:ind w:left="714" w:hanging="357"/>
      </w:pPr>
      <w:r>
        <w:t xml:space="preserve">other professionals involved in your care for example, Speech </w:t>
      </w:r>
      <w:r w:rsidR="0007321A">
        <w:t>therapists, Health</w:t>
      </w:r>
      <w:r>
        <w:t xml:space="preserve"> visitors, social workers, Occupational therapists.</w:t>
      </w:r>
    </w:p>
    <w:p w:rsidR="00AF4068" w:rsidRDefault="0007321A" w:rsidP="00EB2C4B">
      <w:pPr>
        <w:numPr>
          <w:ilvl w:val="0"/>
          <w:numId w:val="2"/>
        </w:numPr>
        <w:spacing w:after="0"/>
        <w:ind w:left="714" w:hanging="357"/>
      </w:pPr>
      <w:r>
        <w:t>Other</w:t>
      </w:r>
      <w:r w:rsidR="00AF4068">
        <w:t xml:space="preserve"> settings you attend.</w:t>
      </w:r>
    </w:p>
    <w:p w:rsidR="00AF4068" w:rsidRDefault="0007321A" w:rsidP="00EB2C4B">
      <w:pPr>
        <w:numPr>
          <w:ilvl w:val="0"/>
          <w:numId w:val="2"/>
        </w:numPr>
        <w:spacing w:after="0"/>
        <w:ind w:left="714" w:hanging="357"/>
      </w:pPr>
      <w:r>
        <w:t>Details</w:t>
      </w:r>
      <w:r w:rsidR="00AF4068">
        <w:t xml:space="preserve"> of next of kin, dependants and emergency contacts.</w:t>
      </w:r>
    </w:p>
    <w:p w:rsidR="00AF4068" w:rsidRDefault="00AF4068" w:rsidP="00EB2C4B">
      <w:pPr>
        <w:numPr>
          <w:ilvl w:val="0"/>
          <w:numId w:val="2"/>
        </w:numPr>
        <w:spacing w:after="0"/>
        <w:ind w:left="714" w:hanging="357"/>
      </w:pPr>
      <w:r>
        <w:t xml:space="preserve">any information on legal </w:t>
      </w:r>
      <w:r w:rsidR="0007321A">
        <w:t>restrictions</w:t>
      </w:r>
      <w:r>
        <w:t xml:space="preserve"> to people coming into contact with your child while they are at Old Catton Pre-School or people who are not permitted to collect the child at the end of the session.</w:t>
      </w:r>
    </w:p>
    <w:p w:rsidR="00AF4068" w:rsidRDefault="00A6376A" w:rsidP="00EB2C4B">
      <w:pPr>
        <w:numPr>
          <w:ilvl w:val="0"/>
          <w:numId w:val="2"/>
        </w:numPr>
        <w:spacing w:after="0"/>
        <w:ind w:left="714" w:hanging="357"/>
      </w:pPr>
      <w:r>
        <w:t>Data</w:t>
      </w:r>
      <w:r w:rsidR="00AF4068">
        <w:t xml:space="preserve"> to verify your </w:t>
      </w:r>
      <w:r w:rsidR="0007321A">
        <w:t>child’s</w:t>
      </w:r>
      <w:r w:rsidR="00AF4068">
        <w:t xml:space="preserve"> date of birth.</w:t>
      </w:r>
    </w:p>
    <w:p w:rsidR="00AF4068" w:rsidRDefault="00AF4068" w:rsidP="00EB2C4B">
      <w:pPr>
        <w:numPr>
          <w:ilvl w:val="0"/>
          <w:numId w:val="2"/>
        </w:numPr>
        <w:spacing w:after="0"/>
        <w:ind w:left="714" w:hanging="357"/>
      </w:pPr>
      <w:r>
        <w:t>Evidence to verify your residency in the United Kingdom.</w:t>
      </w:r>
    </w:p>
    <w:p w:rsidR="00AF4068" w:rsidRDefault="00AF4068" w:rsidP="00AF4068">
      <w:pPr>
        <w:spacing w:after="0"/>
      </w:pPr>
    </w:p>
    <w:p w:rsidR="00AF4068" w:rsidRDefault="00AF4068" w:rsidP="00AF4068">
      <w:pPr>
        <w:spacing w:after="0"/>
      </w:pPr>
      <w:r>
        <w:t xml:space="preserve">Old Catton Pre-School will collect this information in a range of ways. For </w:t>
      </w:r>
      <w:r w:rsidR="0007321A">
        <w:t>example, data</w:t>
      </w:r>
      <w:r>
        <w:t xml:space="preserve"> might be collected through admissions forms, registration forms, births certificates</w:t>
      </w:r>
      <w:r w:rsidR="0007321A">
        <w:t>, from correspondence with/from you, or through meetings or other assessments.</w:t>
      </w:r>
    </w:p>
    <w:p w:rsidR="00AF4068" w:rsidRPr="00EB2C4B" w:rsidRDefault="00AF4068" w:rsidP="00AF4068">
      <w:pPr>
        <w:spacing w:after="0"/>
      </w:pPr>
    </w:p>
    <w:p w:rsidR="00EB2C4B" w:rsidRDefault="00EB2C4B" w:rsidP="00EB2C4B">
      <w:pPr>
        <w:spacing w:after="0"/>
        <w:rPr>
          <w:b/>
        </w:rPr>
      </w:pPr>
    </w:p>
    <w:p w:rsidR="00165A58" w:rsidRDefault="00165A58" w:rsidP="00165A58">
      <w:pPr>
        <w:rPr>
          <w:b/>
        </w:rPr>
      </w:pPr>
      <w:r w:rsidRPr="00165A58">
        <w:rPr>
          <w:b/>
        </w:rPr>
        <w:t>Personal information we collect and how we use it</w:t>
      </w:r>
    </w:p>
    <w:p w:rsidR="00165A58" w:rsidRPr="00165A58" w:rsidRDefault="00165A58" w:rsidP="00165A58">
      <w:pPr>
        <w:spacing w:after="0"/>
      </w:pPr>
      <w:r w:rsidRPr="00165A58">
        <w:t xml:space="preserve">We collect and use </w:t>
      </w:r>
      <w:r>
        <w:t>personal</w:t>
      </w:r>
      <w:r w:rsidRPr="00165A58">
        <w:t xml:space="preserve"> information, for the following purposes:</w:t>
      </w:r>
    </w:p>
    <w:p w:rsidR="00165A58" w:rsidRPr="00165A58" w:rsidRDefault="00165A58" w:rsidP="00165A58">
      <w:pPr>
        <w:numPr>
          <w:ilvl w:val="0"/>
          <w:numId w:val="1"/>
        </w:numPr>
        <w:spacing w:after="0"/>
      </w:pPr>
      <w:r w:rsidRPr="00165A58">
        <w:t xml:space="preserve">to support pupil learning </w:t>
      </w:r>
    </w:p>
    <w:p w:rsidR="00165A58" w:rsidRPr="00165A58" w:rsidRDefault="00165A58" w:rsidP="00165A58">
      <w:pPr>
        <w:numPr>
          <w:ilvl w:val="0"/>
          <w:numId w:val="1"/>
        </w:numPr>
        <w:spacing w:after="0"/>
      </w:pPr>
      <w:r w:rsidRPr="00165A58">
        <w:t xml:space="preserve">to monitor and report on pupil attainment progress </w:t>
      </w:r>
    </w:p>
    <w:p w:rsidR="00165A58" w:rsidRPr="00165A58" w:rsidRDefault="00165A58" w:rsidP="00165A58">
      <w:pPr>
        <w:numPr>
          <w:ilvl w:val="0"/>
          <w:numId w:val="1"/>
        </w:numPr>
        <w:spacing w:after="0"/>
      </w:pPr>
      <w:r w:rsidRPr="00165A58">
        <w:t xml:space="preserve">to provide appropriate pastoral care </w:t>
      </w:r>
    </w:p>
    <w:p w:rsidR="00165A58" w:rsidRDefault="00165A58" w:rsidP="0004300B">
      <w:pPr>
        <w:numPr>
          <w:ilvl w:val="0"/>
          <w:numId w:val="1"/>
        </w:numPr>
        <w:spacing w:after="0"/>
      </w:pPr>
      <w:r w:rsidRPr="00165A58">
        <w:t>to as</w:t>
      </w:r>
      <w:r>
        <w:t>sess the quality of our services</w:t>
      </w:r>
    </w:p>
    <w:p w:rsidR="00165A58" w:rsidRDefault="00165A58" w:rsidP="0004300B">
      <w:pPr>
        <w:numPr>
          <w:ilvl w:val="0"/>
          <w:numId w:val="1"/>
        </w:numPr>
        <w:spacing w:after="0"/>
      </w:pPr>
      <w:r w:rsidRPr="00165A58">
        <w:t>to keep children safe (food allergies, or emergency contact details)</w:t>
      </w:r>
    </w:p>
    <w:p w:rsidR="00165A58" w:rsidRPr="00AF4068" w:rsidRDefault="00165A58" w:rsidP="0004300B">
      <w:pPr>
        <w:numPr>
          <w:ilvl w:val="0"/>
          <w:numId w:val="1"/>
        </w:numPr>
        <w:spacing w:after="0"/>
        <w:rPr>
          <w:rFonts w:cstheme="minorHAnsi"/>
        </w:rPr>
      </w:pPr>
      <w:r w:rsidRPr="00165A58">
        <w:rPr>
          <w:rFonts w:eastAsia="Times New Roman" w:cstheme="minorHAnsi"/>
          <w:lang w:eastAsia="en-GB"/>
        </w:rPr>
        <w:lastRenderedPageBreak/>
        <w:t xml:space="preserve">to meet the statutory duties placed upon us for </w:t>
      </w:r>
      <w:proofErr w:type="spellStart"/>
      <w:r w:rsidRPr="00165A58">
        <w:rPr>
          <w:rFonts w:eastAsia="Times New Roman" w:cstheme="minorHAnsi"/>
          <w:lang w:eastAsia="en-GB"/>
        </w:rPr>
        <w:t>DfE</w:t>
      </w:r>
      <w:proofErr w:type="spellEnd"/>
      <w:r w:rsidRPr="00165A58">
        <w:rPr>
          <w:rFonts w:eastAsia="Times New Roman" w:cstheme="minorHAnsi"/>
          <w:lang w:eastAsia="en-GB"/>
        </w:rPr>
        <w:t xml:space="preserve"> data collections</w:t>
      </w:r>
    </w:p>
    <w:p w:rsidR="00AF4068" w:rsidRPr="00165A58" w:rsidRDefault="00AF4068" w:rsidP="00AF4068">
      <w:pPr>
        <w:spacing w:after="0"/>
        <w:ind w:left="1080"/>
        <w:rPr>
          <w:rFonts w:cstheme="minorHAnsi"/>
        </w:rPr>
      </w:pPr>
    </w:p>
    <w:p w:rsidR="00EB2C4B" w:rsidRDefault="00EB2C4B" w:rsidP="00EB2C4B">
      <w:pPr>
        <w:spacing w:after="0"/>
      </w:pPr>
    </w:p>
    <w:p w:rsidR="00AF4068" w:rsidRDefault="00EB2C4B" w:rsidP="00165A58">
      <w:r w:rsidRPr="00EB2C4B">
        <w:t>Pupil data is essential for the schools’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w:t>
      </w:r>
      <w:r w:rsidR="00165A58">
        <w:t xml:space="preserve"> </w:t>
      </w:r>
    </w:p>
    <w:p w:rsidR="006B68FF" w:rsidRDefault="006B68FF" w:rsidP="00165A58">
      <w:pPr>
        <w:rPr>
          <w:b/>
        </w:rPr>
      </w:pPr>
      <w:r w:rsidRPr="0007321A">
        <w:rPr>
          <w:b/>
        </w:rPr>
        <w:t>How we store data</w:t>
      </w:r>
    </w:p>
    <w:p w:rsidR="0007321A" w:rsidRPr="0007321A" w:rsidRDefault="0007321A" w:rsidP="00165A58">
      <w:r>
        <w:t>Data will be stored in a range of different place</w:t>
      </w:r>
      <w:r w:rsidR="00BA4B5C">
        <w:t xml:space="preserve">s, </w:t>
      </w:r>
      <w:proofErr w:type="gramStart"/>
      <w:r w:rsidR="00BA4B5C">
        <w:t>including ,</w:t>
      </w:r>
      <w:proofErr w:type="gramEnd"/>
      <w:r>
        <w:t xml:space="preserve"> It systems across the organisation (including Old Catton Pre-School email system), in the office of Old Catton Pre-school,</w:t>
      </w:r>
      <w:r w:rsidR="00D22A72">
        <w:t xml:space="preserve"> with the finance staff</w:t>
      </w:r>
      <w:r>
        <w:t>.</w:t>
      </w:r>
    </w:p>
    <w:p w:rsidR="006B68FF" w:rsidRDefault="006B68FF" w:rsidP="00165A58">
      <w:pPr>
        <w:rPr>
          <w:b/>
        </w:rPr>
      </w:pPr>
      <w:r>
        <w:rPr>
          <w:b/>
        </w:rPr>
        <w:t>Who we share data with</w:t>
      </w:r>
    </w:p>
    <w:p w:rsidR="00D22A72" w:rsidRPr="006B68FF" w:rsidRDefault="006B68FF" w:rsidP="006B68FF">
      <w:r w:rsidRPr="006B68FF">
        <w:t>We routinely share pupil information with:</w:t>
      </w:r>
    </w:p>
    <w:p w:rsidR="006B68FF" w:rsidRPr="006B68FF" w:rsidRDefault="006B68FF" w:rsidP="006B68FF">
      <w:pPr>
        <w:numPr>
          <w:ilvl w:val="0"/>
          <w:numId w:val="3"/>
        </w:numPr>
        <w:spacing w:after="0"/>
      </w:pPr>
      <w:r w:rsidRPr="006B68FF">
        <w:t>schools that the pupils attend after leaving us</w:t>
      </w:r>
    </w:p>
    <w:p w:rsidR="006B68FF" w:rsidRDefault="006B68FF" w:rsidP="00B64F1E">
      <w:pPr>
        <w:numPr>
          <w:ilvl w:val="0"/>
          <w:numId w:val="3"/>
        </w:numPr>
        <w:spacing w:after="0"/>
      </w:pPr>
      <w:r w:rsidRPr="006B68FF">
        <w:t>our local authority</w:t>
      </w:r>
    </w:p>
    <w:p w:rsidR="006B68FF" w:rsidRDefault="006B68FF" w:rsidP="00B64F1E">
      <w:pPr>
        <w:numPr>
          <w:ilvl w:val="0"/>
          <w:numId w:val="3"/>
        </w:numPr>
        <w:spacing w:after="0"/>
      </w:pPr>
      <w:r w:rsidRPr="006B68FF">
        <w:t>the Department for Education (</w:t>
      </w:r>
      <w:proofErr w:type="spellStart"/>
      <w:r w:rsidRPr="006B68FF">
        <w:t>DfE</w:t>
      </w:r>
      <w:proofErr w:type="spellEnd"/>
      <w:r w:rsidRPr="006B68FF">
        <w:t>)</w:t>
      </w:r>
    </w:p>
    <w:p w:rsidR="00D22A72" w:rsidRDefault="00D22A72" w:rsidP="00B64F1E">
      <w:pPr>
        <w:numPr>
          <w:ilvl w:val="0"/>
          <w:numId w:val="3"/>
        </w:numPr>
        <w:spacing w:after="0"/>
      </w:pPr>
      <w:proofErr w:type="gramStart"/>
      <w:r>
        <w:t>your</w:t>
      </w:r>
      <w:proofErr w:type="gramEnd"/>
      <w:r>
        <w:t xml:space="preserve"> information may be shared internally with staff who are involved with the service you use and the finance staff who need to contact you for finance </w:t>
      </w:r>
      <w:r w:rsidR="00A6376A">
        <w:t>related</w:t>
      </w:r>
      <w:r>
        <w:t xml:space="preserve"> purposes.</w:t>
      </w:r>
    </w:p>
    <w:p w:rsidR="00D22A72" w:rsidRDefault="00D22A72" w:rsidP="00B64F1E">
      <w:pPr>
        <w:numPr>
          <w:ilvl w:val="0"/>
          <w:numId w:val="3"/>
        </w:numPr>
        <w:spacing w:after="0"/>
      </w:pPr>
      <w:r>
        <w:t xml:space="preserve">Old Catton Pre-School may share your data with carefully selected third parties at reviews, in reports to case </w:t>
      </w:r>
      <w:r w:rsidR="00A6376A">
        <w:t>conferences</w:t>
      </w:r>
      <w:r>
        <w:t xml:space="preserve"> and under the </w:t>
      </w:r>
      <w:proofErr w:type="spellStart"/>
      <w:r>
        <w:t>The</w:t>
      </w:r>
      <w:proofErr w:type="spellEnd"/>
      <w:r>
        <w:t xml:space="preserve"> Working Together principles with other </w:t>
      </w:r>
      <w:r w:rsidR="00A6376A">
        <w:t>professions</w:t>
      </w:r>
      <w:r>
        <w:t xml:space="preserve">, to ensure the </w:t>
      </w:r>
      <w:r w:rsidR="00A6376A">
        <w:t>correct</w:t>
      </w:r>
      <w:r>
        <w:t xml:space="preserve"> care and support is given.</w:t>
      </w:r>
    </w:p>
    <w:p w:rsidR="00D22A72" w:rsidRDefault="00D22A72" w:rsidP="00B64F1E">
      <w:pPr>
        <w:numPr>
          <w:ilvl w:val="0"/>
          <w:numId w:val="3"/>
        </w:numPr>
        <w:spacing w:after="0"/>
      </w:pPr>
      <w:r>
        <w:t xml:space="preserve">Old Catton Pre-School will not transfer your data to countries outside the European </w:t>
      </w:r>
      <w:r w:rsidR="00A6376A">
        <w:t>Economic</w:t>
      </w:r>
      <w:r>
        <w:t xml:space="preserve"> Area.</w:t>
      </w:r>
    </w:p>
    <w:p w:rsidR="006B68FF" w:rsidRDefault="006B68FF" w:rsidP="006B68FF">
      <w:pPr>
        <w:spacing w:after="0"/>
        <w:rPr>
          <w:b/>
        </w:rPr>
      </w:pPr>
    </w:p>
    <w:p w:rsidR="006B68FF" w:rsidRPr="006B68FF" w:rsidRDefault="006B68FF" w:rsidP="006B68FF">
      <w:pPr>
        <w:spacing w:after="0"/>
        <w:rPr>
          <w:b/>
        </w:rPr>
      </w:pPr>
      <w:r w:rsidRPr="006B68FF">
        <w:rPr>
          <w:b/>
        </w:rPr>
        <w:t>Why we regularly share pupil information</w:t>
      </w:r>
    </w:p>
    <w:p w:rsidR="006B68FF" w:rsidRDefault="006B68FF" w:rsidP="006B68FF">
      <w:pPr>
        <w:spacing w:after="0"/>
      </w:pPr>
      <w:r w:rsidRPr="006B68FF">
        <w:t>We do not share information with anyone without consent unless the law and our policies allow us to do so.</w:t>
      </w:r>
    </w:p>
    <w:p w:rsidR="00D22A72" w:rsidRDefault="00D22A72" w:rsidP="006B68FF">
      <w:pPr>
        <w:spacing w:after="0"/>
      </w:pPr>
    </w:p>
    <w:p w:rsidR="00D22A72" w:rsidRDefault="00D22A72" w:rsidP="006B68FF">
      <w:pPr>
        <w:spacing w:after="0"/>
        <w:rPr>
          <w:b/>
        </w:rPr>
      </w:pPr>
      <w:r>
        <w:rPr>
          <w:b/>
        </w:rPr>
        <w:t xml:space="preserve">How does Old Catton Pre-School protect </w:t>
      </w:r>
      <w:r w:rsidR="00A6376A">
        <w:rPr>
          <w:b/>
        </w:rPr>
        <w:t>data?</w:t>
      </w:r>
    </w:p>
    <w:p w:rsidR="00D22A72" w:rsidRDefault="00D22A72" w:rsidP="006B68FF">
      <w:pPr>
        <w:spacing w:after="0"/>
        <w:rPr>
          <w:b/>
        </w:rPr>
      </w:pPr>
    </w:p>
    <w:p w:rsidR="00D22A72" w:rsidRPr="00D22A72" w:rsidRDefault="00D22A72" w:rsidP="006B68FF">
      <w:pPr>
        <w:spacing w:after="0"/>
      </w:pPr>
      <w:r>
        <w:t xml:space="preserve">Old Catton Pre-School takes the security of your </w:t>
      </w:r>
      <w:r w:rsidR="00A6376A">
        <w:t>data</w:t>
      </w:r>
      <w:r>
        <w:t xml:space="preserve"> seriously. Old Catton Pre-School has internal </w:t>
      </w:r>
      <w:r w:rsidR="00A6376A">
        <w:t>policies and</w:t>
      </w:r>
      <w:r>
        <w:t xml:space="preserve"> </w:t>
      </w:r>
      <w:r w:rsidR="00A6376A">
        <w:t>controls in</w:t>
      </w:r>
      <w:r>
        <w:t xml:space="preserve"> place to try to ensure that your data is not </w:t>
      </w:r>
      <w:r w:rsidR="00A6376A">
        <w:t>lost, accidently destroyed. Misused or disclosed, and is not accessed except by its employees in the performance of their duties or with third parties at reviews. Our policies are available upon request from Old Catton Pre-School.</w:t>
      </w:r>
    </w:p>
    <w:p w:rsidR="006B68FF" w:rsidRDefault="006B68FF" w:rsidP="006B68FF">
      <w:pPr>
        <w:spacing w:after="0"/>
      </w:pPr>
    </w:p>
    <w:p w:rsidR="006B68FF" w:rsidRPr="006B68FF" w:rsidRDefault="006B68FF" w:rsidP="006B68FF">
      <w:pPr>
        <w:spacing w:after="0"/>
        <w:rPr>
          <w:b/>
        </w:rPr>
      </w:pPr>
      <w:r w:rsidRPr="006B68FF">
        <w:rPr>
          <w:b/>
        </w:rPr>
        <w:t>Department for Education</w:t>
      </w:r>
    </w:p>
    <w:p w:rsidR="006B68FF" w:rsidRDefault="006B68FF" w:rsidP="006B68FF">
      <w:pPr>
        <w:spacing w:after="0"/>
      </w:pPr>
      <w:r w:rsidRPr="006B68FF">
        <w:t>The Department for Education (</w:t>
      </w:r>
      <w:proofErr w:type="spellStart"/>
      <w:r w:rsidRPr="006B68FF">
        <w:t>DfE</w:t>
      </w:r>
      <w:proofErr w:type="spellEnd"/>
      <w:r w:rsidRPr="006B68FF">
        <w:t>) collects personal data from educational settings and local authorities via various statutory data collections. We are required to share information about our pupils with the Department for Education (</w:t>
      </w:r>
      <w:proofErr w:type="spellStart"/>
      <w:r w:rsidRPr="006B68FF">
        <w:t>DfE</w:t>
      </w:r>
      <w:proofErr w:type="spellEnd"/>
      <w:r w:rsidRPr="006B68FF">
        <w:t>) either directly or via our local authority for the purpose of those data collections</w:t>
      </w:r>
      <w:r>
        <w:t>.</w:t>
      </w:r>
    </w:p>
    <w:p w:rsidR="006B68FF" w:rsidRDefault="006B68FF" w:rsidP="006B68FF">
      <w:pPr>
        <w:spacing w:after="0"/>
      </w:pPr>
    </w:p>
    <w:p w:rsidR="006B68FF" w:rsidRPr="006B68FF" w:rsidRDefault="006B68FF" w:rsidP="006B68FF">
      <w:pPr>
        <w:spacing w:after="0"/>
        <w:rPr>
          <w:b/>
        </w:rPr>
      </w:pPr>
      <w:r w:rsidRPr="006B68FF">
        <w:rPr>
          <w:b/>
        </w:rPr>
        <w:t>Requesting access to your personal data</w:t>
      </w:r>
    </w:p>
    <w:p w:rsidR="006B68FF" w:rsidRPr="006B68FF" w:rsidRDefault="006B68FF" w:rsidP="006B68FF">
      <w:pPr>
        <w:spacing w:after="0"/>
      </w:pPr>
      <w:r w:rsidRPr="006B68FF">
        <w:t xml:space="preserve">Under data protection legislation, parents and pupils have the right to request access to information about them that we hold. To make a request for your personal information, or be given access to your child’s educational record, contact </w:t>
      </w:r>
      <w:r>
        <w:t>the OCPS.</w:t>
      </w:r>
    </w:p>
    <w:p w:rsidR="006B68FF" w:rsidRPr="006B68FF" w:rsidRDefault="006B68FF" w:rsidP="006B68FF">
      <w:pPr>
        <w:spacing w:after="0"/>
      </w:pPr>
    </w:p>
    <w:p w:rsidR="006B68FF" w:rsidRPr="006B68FF" w:rsidRDefault="006B68FF" w:rsidP="006B68FF">
      <w:pPr>
        <w:spacing w:after="0"/>
      </w:pPr>
      <w:r w:rsidRPr="006B68FF">
        <w:t>You also have the right to:</w:t>
      </w:r>
    </w:p>
    <w:p w:rsidR="006B68FF" w:rsidRPr="006B68FF" w:rsidRDefault="006B68FF" w:rsidP="006B68FF">
      <w:pPr>
        <w:numPr>
          <w:ilvl w:val="0"/>
          <w:numId w:val="4"/>
        </w:numPr>
        <w:spacing w:after="0"/>
      </w:pPr>
      <w:r w:rsidRPr="006B68FF">
        <w:t>object to processing of personal data that is likely to cause, or is causing, damage or distress</w:t>
      </w:r>
    </w:p>
    <w:p w:rsidR="006B68FF" w:rsidRPr="006B68FF" w:rsidRDefault="006B68FF" w:rsidP="006B68FF">
      <w:pPr>
        <w:numPr>
          <w:ilvl w:val="0"/>
          <w:numId w:val="4"/>
        </w:numPr>
        <w:spacing w:after="0"/>
      </w:pPr>
      <w:r w:rsidRPr="006B68FF">
        <w:t>prevent processing for the purpose of direct marketing</w:t>
      </w:r>
    </w:p>
    <w:p w:rsidR="006B68FF" w:rsidRPr="006B68FF" w:rsidRDefault="006B68FF" w:rsidP="006B68FF">
      <w:pPr>
        <w:numPr>
          <w:ilvl w:val="0"/>
          <w:numId w:val="4"/>
        </w:numPr>
        <w:spacing w:after="0"/>
      </w:pPr>
      <w:r w:rsidRPr="006B68FF">
        <w:t>object to decisions being taken by automated means</w:t>
      </w:r>
    </w:p>
    <w:p w:rsidR="006B68FF" w:rsidRPr="006B68FF" w:rsidRDefault="006B68FF" w:rsidP="006B68FF">
      <w:pPr>
        <w:numPr>
          <w:ilvl w:val="0"/>
          <w:numId w:val="4"/>
        </w:numPr>
        <w:spacing w:after="0"/>
      </w:pPr>
      <w:r w:rsidRPr="006B68FF">
        <w:t>in certain circumstances, have inaccurate personal data rectified, blocked, erased or destroyed; and</w:t>
      </w:r>
    </w:p>
    <w:p w:rsidR="006B68FF" w:rsidRPr="006B68FF" w:rsidRDefault="006B68FF" w:rsidP="006B68FF">
      <w:pPr>
        <w:numPr>
          <w:ilvl w:val="0"/>
          <w:numId w:val="4"/>
        </w:numPr>
        <w:spacing w:after="0"/>
      </w:pPr>
      <w:r w:rsidRPr="006B68FF">
        <w:t>a right to seek redress, either through the ICO, or through the courts</w:t>
      </w:r>
    </w:p>
    <w:p w:rsidR="006B68FF" w:rsidRPr="006B68FF" w:rsidRDefault="006B68FF" w:rsidP="006B68FF">
      <w:pPr>
        <w:spacing w:after="0"/>
      </w:pPr>
    </w:p>
    <w:p w:rsidR="006B68FF" w:rsidRDefault="006B68FF" w:rsidP="006B68FF">
      <w:pPr>
        <w:spacing w:after="0"/>
        <w:rPr>
          <w:rStyle w:val="Hyperlink"/>
        </w:rPr>
      </w:pPr>
      <w:r w:rsidRPr="006B68FF">
        <w:t xml:space="preserve">If you have a concern or complaint about the way we are collecting or using your personal data, you should raise your concern with us in the first instance or directly to the Information Commissioner’s Office at </w:t>
      </w:r>
      <w:hyperlink r:id="rId8" w:history="1">
        <w:r w:rsidRPr="006B68FF">
          <w:rPr>
            <w:rStyle w:val="Hyperlink"/>
          </w:rPr>
          <w:t>https://ico.org.uk/concerns/</w:t>
        </w:r>
      </w:hyperlink>
    </w:p>
    <w:p w:rsidR="00A6376A" w:rsidRPr="00A6376A" w:rsidRDefault="00A6376A" w:rsidP="006B68FF">
      <w:pPr>
        <w:spacing w:after="0"/>
      </w:pPr>
    </w:p>
    <w:p w:rsidR="006B68FF" w:rsidRPr="006B68FF" w:rsidRDefault="006B68FF" w:rsidP="006B68FF">
      <w:pPr>
        <w:spacing w:after="0"/>
      </w:pPr>
    </w:p>
    <w:p w:rsidR="006B68FF" w:rsidRPr="006B68FF" w:rsidRDefault="006B68FF" w:rsidP="006B68FF">
      <w:pPr>
        <w:spacing w:after="0"/>
        <w:rPr>
          <w:b/>
        </w:rPr>
      </w:pPr>
      <w:r w:rsidRPr="006B68FF">
        <w:rPr>
          <w:b/>
        </w:rPr>
        <w:t>Contact</w:t>
      </w:r>
    </w:p>
    <w:p w:rsidR="00A6376A" w:rsidRDefault="006B68FF" w:rsidP="00A6376A">
      <w:pPr>
        <w:spacing w:after="0"/>
        <w:rPr>
          <w:b/>
        </w:rPr>
      </w:pPr>
      <w:r w:rsidRPr="006B68FF">
        <w:rPr>
          <w:b/>
        </w:rPr>
        <w:t>If you would like to discuss anything in this privacy notice, please contact</w:t>
      </w:r>
      <w:r>
        <w:rPr>
          <w:b/>
        </w:rPr>
        <w:t xml:space="preserve"> </w:t>
      </w:r>
      <w:r w:rsidR="0058056A">
        <w:rPr>
          <w:b/>
        </w:rPr>
        <w:t>Old Catton Pre-school</w:t>
      </w:r>
      <w:bookmarkStart w:id="0" w:name="_GoBack"/>
      <w:bookmarkEnd w:id="0"/>
      <w:r>
        <w:rPr>
          <w:b/>
        </w:rPr>
        <w:t>.</w:t>
      </w:r>
      <w:r w:rsidRPr="006B68FF">
        <w:rPr>
          <w:b/>
        </w:rPr>
        <w:t xml:space="preserve"> </w:t>
      </w:r>
    </w:p>
    <w:p w:rsidR="00A6376A" w:rsidRDefault="00A6376A" w:rsidP="00A6376A">
      <w:pPr>
        <w:spacing w:after="0"/>
        <w:rPr>
          <w:b/>
        </w:rPr>
      </w:pPr>
    </w:p>
    <w:p w:rsidR="00A6376A" w:rsidRPr="00A6376A" w:rsidRDefault="00A6376A" w:rsidP="00A6376A">
      <w:pPr>
        <w:spacing w:after="0"/>
      </w:pPr>
      <w:r>
        <w:rPr>
          <w:rStyle w:val="Hyperlink"/>
          <w:color w:val="auto"/>
          <w:u w:val="none"/>
        </w:rPr>
        <w:t>The wording in this document reflects the requirements of the General Date Protection Regulation (GDPR) as from 25</w:t>
      </w:r>
      <w:r w:rsidRPr="00A6376A">
        <w:rPr>
          <w:rStyle w:val="Hyperlink"/>
          <w:color w:val="auto"/>
          <w:u w:val="none"/>
          <w:vertAlign w:val="superscript"/>
        </w:rPr>
        <w:t>th</w:t>
      </w:r>
      <w:r>
        <w:rPr>
          <w:rStyle w:val="Hyperlink"/>
          <w:color w:val="auto"/>
          <w:u w:val="none"/>
        </w:rPr>
        <w:t xml:space="preserve"> May 2018.</w:t>
      </w:r>
    </w:p>
    <w:p w:rsidR="006B68FF" w:rsidRDefault="006B68FF" w:rsidP="006B68FF">
      <w:pPr>
        <w:spacing w:after="0"/>
        <w:rPr>
          <w:b/>
        </w:rPr>
      </w:pPr>
    </w:p>
    <w:p w:rsidR="00A6376A" w:rsidRDefault="00A6376A" w:rsidP="006B68FF">
      <w:pPr>
        <w:spacing w:after="0"/>
        <w:rPr>
          <w:b/>
        </w:rPr>
      </w:pPr>
    </w:p>
    <w:p w:rsidR="00A6376A" w:rsidRPr="006B68FF" w:rsidRDefault="00A6376A" w:rsidP="006B68FF">
      <w:pPr>
        <w:spacing w:after="0"/>
        <w:rPr>
          <w:b/>
        </w:rPr>
      </w:pPr>
    </w:p>
    <w:p w:rsidR="006B68FF" w:rsidRDefault="006B68FF" w:rsidP="006B68FF">
      <w:pPr>
        <w:spacing w:after="0"/>
      </w:pPr>
    </w:p>
    <w:sectPr w:rsidR="006B68F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6B" w:rsidRDefault="002C516B" w:rsidP="006B68FF">
      <w:pPr>
        <w:spacing w:after="0" w:line="240" w:lineRule="auto"/>
      </w:pPr>
      <w:r>
        <w:separator/>
      </w:r>
    </w:p>
  </w:endnote>
  <w:endnote w:type="continuationSeparator" w:id="0">
    <w:p w:rsidR="002C516B" w:rsidRDefault="002C516B" w:rsidP="006B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6B" w:rsidRDefault="002C516B" w:rsidP="006B68FF">
      <w:pPr>
        <w:spacing w:after="0" w:line="240" w:lineRule="auto"/>
      </w:pPr>
      <w:r>
        <w:separator/>
      </w:r>
    </w:p>
  </w:footnote>
  <w:footnote w:type="continuationSeparator" w:id="0">
    <w:p w:rsidR="002C516B" w:rsidRDefault="002C516B" w:rsidP="006B6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FF" w:rsidRDefault="006B68FF" w:rsidP="007C2D8C">
    <w:pPr>
      <w:pStyle w:val="Header"/>
      <w:jc w:val="right"/>
    </w:pPr>
    <w:r>
      <w:rPr>
        <w:noProof/>
        <w:lang w:eastAsia="en-GB"/>
      </w:rPr>
      <w:drawing>
        <wp:inline distT="0" distB="0" distL="0" distR="0" wp14:anchorId="70296439" wp14:editId="5F84C5CE">
          <wp:extent cx="685800" cy="590550"/>
          <wp:effectExtent l="0" t="0" r="0" b="0"/>
          <wp:docPr id="3"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1283EB38-3C23-422F-8DDD-06CA0845CF8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1283EB38-3C23-422F-8DDD-06CA0845CF86}"/>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80" cy="590877"/>
                  </a:xfrm>
                  <a:prstGeom prst="rect">
                    <a:avLst/>
                  </a:prstGeom>
                  <a:noFill/>
                </pic:spPr>
              </pic:pic>
            </a:graphicData>
          </a:graphic>
        </wp:inline>
      </w:drawing>
    </w:r>
  </w:p>
  <w:p w:rsidR="007C2D8C" w:rsidRDefault="007C2D8C" w:rsidP="007C2D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F70"/>
    <w:multiLevelType w:val="multilevel"/>
    <w:tmpl w:val="884EA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07B76F3"/>
    <w:multiLevelType w:val="multilevel"/>
    <w:tmpl w:val="396C4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9DE217C"/>
    <w:multiLevelType w:val="multilevel"/>
    <w:tmpl w:val="771AC3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AE6682E"/>
    <w:multiLevelType w:val="multilevel"/>
    <w:tmpl w:val="0F3EFF4C"/>
    <w:lvl w:ilvl="0">
      <w:start w:val="1"/>
      <w:numFmt w:val="lowerLetter"/>
      <w:lvlText w:val="%1)"/>
      <w:lvlJc w:val="left"/>
      <w:pPr>
        <w:ind w:left="1080" w:hanging="720"/>
      </w:pPr>
      <w:rPr>
        <w:b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58"/>
    <w:rsid w:val="0007321A"/>
    <w:rsid w:val="000E0810"/>
    <w:rsid w:val="00165A58"/>
    <w:rsid w:val="002C516B"/>
    <w:rsid w:val="0058056A"/>
    <w:rsid w:val="005B0967"/>
    <w:rsid w:val="006B68FF"/>
    <w:rsid w:val="006C17DB"/>
    <w:rsid w:val="00716B34"/>
    <w:rsid w:val="007C2D8C"/>
    <w:rsid w:val="009961A0"/>
    <w:rsid w:val="00A6376A"/>
    <w:rsid w:val="00AC0D3B"/>
    <w:rsid w:val="00AF4068"/>
    <w:rsid w:val="00BA4B5C"/>
    <w:rsid w:val="00D22A72"/>
    <w:rsid w:val="00DE4200"/>
    <w:rsid w:val="00EB2C4B"/>
    <w:rsid w:val="00F4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8FF"/>
    <w:rPr>
      <w:color w:val="0000FF" w:themeColor="hyperlink"/>
      <w:u w:val="single"/>
    </w:rPr>
  </w:style>
  <w:style w:type="character" w:customStyle="1" w:styleId="UnresolvedMention">
    <w:name w:val="Unresolved Mention"/>
    <w:basedOn w:val="DefaultParagraphFont"/>
    <w:uiPriority w:val="99"/>
    <w:semiHidden/>
    <w:unhideWhenUsed/>
    <w:rsid w:val="006B68FF"/>
    <w:rPr>
      <w:color w:val="808080"/>
      <w:shd w:val="clear" w:color="auto" w:fill="E6E6E6"/>
    </w:rPr>
  </w:style>
  <w:style w:type="paragraph" w:styleId="Header">
    <w:name w:val="header"/>
    <w:basedOn w:val="Normal"/>
    <w:link w:val="HeaderChar"/>
    <w:uiPriority w:val="99"/>
    <w:unhideWhenUsed/>
    <w:rsid w:val="006B6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8FF"/>
  </w:style>
  <w:style w:type="paragraph" w:styleId="Footer">
    <w:name w:val="footer"/>
    <w:basedOn w:val="Normal"/>
    <w:link w:val="FooterChar"/>
    <w:uiPriority w:val="99"/>
    <w:unhideWhenUsed/>
    <w:rsid w:val="006B6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8FF"/>
  </w:style>
  <w:style w:type="paragraph" w:styleId="BalloonText">
    <w:name w:val="Balloon Text"/>
    <w:basedOn w:val="Normal"/>
    <w:link w:val="BalloonTextChar"/>
    <w:uiPriority w:val="99"/>
    <w:semiHidden/>
    <w:unhideWhenUsed/>
    <w:rsid w:val="0058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8FF"/>
    <w:rPr>
      <w:color w:val="0000FF" w:themeColor="hyperlink"/>
      <w:u w:val="single"/>
    </w:rPr>
  </w:style>
  <w:style w:type="character" w:customStyle="1" w:styleId="UnresolvedMention">
    <w:name w:val="Unresolved Mention"/>
    <w:basedOn w:val="DefaultParagraphFont"/>
    <w:uiPriority w:val="99"/>
    <w:semiHidden/>
    <w:unhideWhenUsed/>
    <w:rsid w:val="006B68FF"/>
    <w:rPr>
      <w:color w:val="808080"/>
      <w:shd w:val="clear" w:color="auto" w:fill="E6E6E6"/>
    </w:rPr>
  </w:style>
  <w:style w:type="paragraph" w:styleId="Header">
    <w:name w:val="header"/>
    <w:basedOn w:val="Normal"/>
    <w:link w:val="HeaderChar"/>
    <w:uiPriority w:val="99"/>
    <w:unhideWhenUsed/>
    <w:rsid w:val="006B6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8FF"/>
  </w:style>
  <w:style w:type="paragraph" w:styleId="Footer">
    <w:name w:val="footer"/>
    <w:basedOn w:val="Normal"/>
    <w:link w:val="FooterChar"/>
    <w:uiPriority w:val="99"/>
    <w:unhideWhenUsed/>
    <w:rsid w:val="006B6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8FF"/>
  </w:style>
  <w:style w:type="paragraph" w:styleId="BalloonText">
    <w:name w:val="Balloon Text"/>
    <w:basedOn w:val="Normal"/>
    <w:link w:val="BalloonTextChar"/>
    <w:uiPriority w:val="99"/>
    <w:semiHidden/>
    <w:unhideWhenUsed/>
    <w:rsid w:val="0058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4983">
      <w:bodyDiv w:val="1"/>
      <w:marLeft w:val="0"/>
      <w:marRight w:val="0"/>
      <w:marTop w:val="0"/>
      <w:marBottom w:val="0"/>
      <w:divBdr>
        <w:top w:val="none" w:sz="0" w:space="0" w:color="auto"/>
        <w:left w:val="none" w:sz="0" w:space="0" w:color="auto"/>
        <w:bottom w:val="none" w:sz="0" w:space="0" w:color="auto"/>
        <w:right w:val="none" w:sz="0" w:space="0" w:color="auto"/>
      </w:divBdr>
    </w:div>
    <w:div w:id="303434241">
      <w:bodyDiv w:val="1"/>
      <w:marLeft w:val="0"/>
      <w:marRight w:val="0"/>
      <w:marTop w:val="0"/>
      <w:marBottom w:val="0"/>
      <w:divBdr>
        <w:top w:val="none" w:sz="0" w:space="0" w:color="auto"/>
        <w:left w:val="none" w:sz="0" w:space="0" w:color="auto"/>
        <w:bottom w:val="none" w:sz="0" w:space="0" w:color="auto"/>
        <w:right w:val="none" w:sz="0" w:space="0" w:color="auto"/>
      </w:divBdr>
    </w:div>
    <w:div w:id="395131387">
      <w:bodyDiv w:val="1"/>
      <w:marLeft w:val="0"/>
      <w:marRight w:val="0"/>
      <w:marTop w:val="0"/>
      <w:marBottom w:val="0"/>
      <w:divBdr>
        <w:top w:val="none" w:sz="0" w:space="0" w:color="auto"/>
        <w:left w:val="none" w:sz="0" w:space="0" w:color="auto"/>
        <w:bottom w:val="none" w:sz="0" w:space="0" w:color="auto"/>
        <w:right w:val="none" w:sz="0" w:space="0" w:color="auto"/>
      </w:divBdr>
    </w:div>
    <w:div w:id="1061290710">
      <w:bodyDiv w:val="1"/>
      <w:marLeft w:val="0"/>
      <w:marRight w:val="0"/>
      <w:marTop w:val="0"/>
      <w:marBottom w:val="0"/>
      <w:divBdr>
        <w:top w:val="none" w:sz="0" w:space="0" w:color="auto"/>
        <w:left w:val="none" w:sz="0" w:space="0" w:color="auto"/>
        <w:bottom w:val="none" w:sz="0" w:space="0" w:color="auto"/>
        <w:right w:val="none" w:sz="0" w:space="0" w:color="auto"/>
      </w:divBdr>
    </w:div>
    <w:div w:id="1107115890">
      <w:bodyDiv w:val="1"/>
      <w:marLeft w:val="0"/>
      <w:marRight w:val="0"/>
      <w:marTop w:val="0"/>
      <w:marBottom w:val="0"/>
      <w:divBdr>
        <w:top w:val="none" w:sz="0" w:space="0" w:color="auto"/>
        <w:left w:val="none" w:sz="0" w:space="0" w:color="auto"/>
        <w:bottom w:val="none" w:sz="0" w:space="0" w:color="auto"/>
        <w:right w:val="none" w:sz="0" w:space="0" w:color="auto"/>
      </w:divBdr>
    </w:div>
    <w:div w:id="1485390512">
      <w:bodyDiv w:val="1"/>
      <w:marLeft w:val="0"/>
      <w:marRight w:val="0"/>
      <w:marTop w:val="0"/>
      <w:marBottom w:val="0"/>
      <w:divBdr>
        <w:top w:val="none" w:sz="0" w:space="0" w:color="auto"/>
        <w:left w:val="none" w:sz="0" w:space="0" w:color="auto"/>
        <w:bottom w:val="none" w:sz="0" w:space="0" w:color="auto"/>
        <w:right w:val="none" w:sz="0" w:space="0" w:color="auto"/>
      </w:divBdr>
    </w:div>
    <w:div w:id="20738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Cole</dc:creator>
  <cp:lastModifiedBy>Logan</cp:lastModifiedBy>
  <cp:revision>2</cp:revision>
  <dcterms:created xsi:type="dcterms:W3CDTF">2019-02-26T18:44:00Z</dcterms:created>
  <dcterms:modified xsi:type="dcterms:W3CDTF">2019-02-26T18:44:00Z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6a8cb39c-93b4-4d69-8697-cc78b4fb2d1c</vt:lpwstr>
  </property>
</Properties>
</file>